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F490F" w14:textId="77777777" w:rsidR="0094346E" w:rsidRPr="002217BE" w:rsidRDefault="0094346E" w:rsidP="0094346E">
      <w:pPr>
        <w:pStyle w:val="Heading2"/>
        <w:ind w:left="1011"/>
        <w:jc w:val="center"/>
        <w:rPr>
          <w:sz w:val="22"/>
          <w:szCs w:val="22"/>
        </w:rPr>
      </w:pPr>
      <w:bookmarkStart w:id="0" w:name="_Toc78873666"/>
      <w:r w:rsidRPr="002217BE">
        <w:rPr>
          <w:sz w:val="22"/>
          <w:szCs w:val="22"/>
        </w:rPr>
        <w:t>IP Assessment and Evaluation</w:t>
      </w:r>
      <w:bookmarkEnd w:id="0"/>
    </w:p>
    <w:p w14:paraId="73129EF6" w14:textId="77777777" w:rsidR="0094346E" w:rsidRPr="002217BE" w:rsidRDefault="0094346E" w:rsidP="0094346E">
      <w:pPr>
        <w:spacing w:after="116"/>
        <w:ind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Title of the Invention: </w:t>
      </w:r>
    </w:p>
    <w:p w14:paraId="2C692D64" w14:textId="77777777" w:rsidR="0094346E" w:rsidRPr="002217BE" w:rsidRDefault="0094346E" w:rsidP="0094346E">
      <w:pPr>
        <w:spacing w:after="118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</w:t>
      </w:r>
    </w:p>
    <w:p w14:paraId="59FF3011" w14:textId="77777777" w:rsidR="0094346E" w:rsidRPr="002217BE" w:rsidRDefault="0094346E" w:rsidP="0094346E">
      <w:pPr>
        <w:spacing w:after="116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</w:t>
      </w:r>
    </w:p>
    <w:p w14:paraId="2DE3D4BE" w14:textId="77777777" w:rsidR="0094346E" w:rsidRPr="002217BE" w:rsidRDefault="0094346E" w:rsidP="0094346E">
      <w:pPr>
        <w:spacing w:after="118"/>
        <w:ind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Inventor(s): </w:t>
      </w:r>
    </w:p>
    <w:p w14:paraId="18654B54" w14:textId="77777777" w:rsidR="0094346E" w:rsidRPr="002217BE" w:rsidRDefault="0094346E" w:rsidP="0094346E">
      <w:pPr>
        <w:spacing w:after="118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</w:t>
      </w:r>
    </w:p>
    <w:p w14:paraId="010781E1" w14:textId="77777777" w:rsidR="0094346E" w:rsidRPr="002217BE" w:rsidRDefault="0094346E" w:rsidP="0094346E">
      <w:pPr>
        <w:spacing w:after="116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</w:t>
      </w:r>
    </w:p>
    <w:p w14:paraId="180E363C" w14:textId="77777777" w:rsidR="0094346E" w:rsidRPr="002217BE" w:rsidRDefault="0094346E" w:rsidP="0094346E">
      <w:pPr>
        <w:spacing w:after="115" w:line="259" w:lineRule="auto"/>
        <w:ind w:left="1694" w:right="0" w:firstLine="0"/>
        <w:jc w:val="left"/>
        <w:rPr>
          <w:sz w:val="22"/>
          <w:szCs w:val="22"/>
        </w:rPr>
      </w:pPr>
      <w:r w:rsidRPr="002217BE">
        <w:rPr>
          <w:sz w:val="22"/>
          <w:szCs w:val="22"/>
        </w:rPr>
        <w:t xml:space="preserve"> </w:t>
      </w:r>
    </w:p>
    <w:p w14:paraId="744356B0" w14:textId="77777777" w:rsidR="0094346E" w:rsidRPr="002217BE" w:rsidRDefault="0094346E" w:rsidP="0094346E">
      <w:pPr>
        <w:numPr>
          <w:ilvl w:val="0"/>
          <w:numId w:val="1"/>
        </w:numPr>
        <w:spacing w:after="116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Application Areas: </w:t>
      </w:r>
    </w:p>
    <w:p w14:paraId="5661A0CC" w14:textId="77777777" w:rsidR="0094346E" w:rsidRPr="002217BE" w:rsidRDefault="0094346E" w:rsidP="0094346E">
      <w:pPr>
        <w:spacing w:after="8" w:line="357" w:lineRule="auto"/>
        <w:ind w:left="10" w:right="0" w:firstLine="0"/>
        <w:jc w:val="center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7A62A845" w14:textId="77777777" w:rsidR="0094346E" w:rsidRPr="002217BE" w:rsidRDefault="0094346E" w:rsidP="0094346E">
      <w:pPr>
        <w:numPr>
          <w:ilvl w:val="0"/>
          <w:numId w:val="1"/>
        </w:numPr>
        <w:spacing w:after="116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Innovativeness (high performance, less cost, ease of use etc.): </w:t>
      </w:r>
    </w:p>
    <w:p w14:paraId="35DE4A11" w14:textId="77777777" w:rsidR="0094346E" w:rsidRPr="002217BE" w:rsidRDefault="0094346E" w:rsidP="0094346E">
      <w:pPr>
        <w:spacing w:after="8" w:line="357" w:lineRule="auto"/>
        <w:ind w:left="10" w:right="0"/>
        <w:jc w:val="center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2BCC3057" w14:textId="77777777" w:rsidR="0094346E" w:rsidRPr="002217BE" w:rsidRDefault="0094346E" w:rsidP="0094346E">
      <w:pPr>
        <w:numPr>
          <w:ilvl w:val="0"/>
          <w:numId w:val="1"/>
        </w:numPr>
        <w:spacing w:after="118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Importance and Relevance (benefits to industry and other organizations): </w:t>
      </w:r>
    </w:p>
    <w:p w14:paraId="53673BFE" w14:textId="77777777" w:rsidR="0094346E" w:rsidRPr="002217BE" w:rsidRDefault="0094346E" w:rsidP="0094346E">
      <w:pPr>
        <w:spacing w:after="8" w:line="357" w:lineRule="auto"/>
        <w:ind w:left="10" w:right="0"/>
        <w:jc w:val="center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3A755691" w14:textId="77777777" w:rsidR="0094346E" w:rsidRPr="002217BE" w:rsidRDefault="0094346E" w:rsidP="0094346E">
      <w:pPr>
        <w:numPr>
          <w:ilvl w:val="0"/>
          <w:numId w:val="1"/>
        </w:numPr>
        <w:spacing w:after="116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Feasibility for commercialization: </w:t>
      </w:r>
    </w:p>
    <w:p w14:paraId="4286C39B" w14:textId="77777777" w:rsidR="0094346E" w:rsidRPr="002217BE" w:rsidRDefault="0094346E" w:rsidP="0094346E">
      <w:pPr>
        <w:spacing w:after="8" w:line="357" w:lineRule="auto"/>
        <w:ind w:left="10" w:right="0"/>
        <w:jc w:val="center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470ADD5C" w14:textId="77777777" w:rsidR="0094346E" w:rsidRPr="002217BE" w:rsidRDefault="0094346E" w:rsidP="0094346E">
      <w:pPr>
        <w:numPr>
          <w:ilvl w:val="0"/>
          <w:numId w:val="1"/>
        </w:numPr>
        <w:spacing w:after="116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Market potential (if relevant to Large, Medium, Small, Startups, New Spinoff: </w:t>
      </w:r>
    </w:p>
    <w:p w14:paraId="06DAFA47" w14:textId="77777777" w:rsidR="0094346E" w:rsidRPr="002217BE" w:rsidRDefault="0094346E" w:rsidP="0094346E">
      <w:pPr>
        <w:spacing w:after="8" w:line="357" w:lineRule="auto"/>
        <w:ind w:left="10" w:right="0"/>
        <w:jc w:val="center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19C01FD5" w14:textId="77777777" w:rsidR="0094346E" w:rsidRPr="002217BE" w:rsidRDefault="0094346E" w:rsidP="0094346E">
      <w:pPr>
        <w:numPr>
          <w:ilvl w:val="0"/>
          <w:numId w:val="1"/>
        </w:numPr>
        <w:spacing w:after="116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Experts Opinion (if possible): </w:t>
      </w:r>
    </w:p>
    <w:p w14:paraId="7A91DE08" w14:textId="77777777" w:rsidR="0094346E" w:rsidRPr="002217BE" w:rsidRDefault="0094346E" w:rsidP="0094346E">
      <w:pPr>
        <w:spacing w:after="118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</w:t>
      </w:r>
    </w:p>
    <w:p w14:paraId="48FFC6D3" w14:textId="77777777" w:rsidR="0094346E" w:rsidRPr="002217BE" w:rsidRDefault="0094346E" w:rsidP="0094346E">
      <w:pPr>
        <w:spacing w:after="116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</w:t>
      </w:r>
    </w:p>
    <w:p w14:paraId="177B787A" w14:textId="77777777" w:rsidR="0094346E" w:rsidRPr="002217BE" w:rsidRDefault="0094346E" w:rsidP="0094346E">
      <w:pPr>
        <w:spacing w:after="0" w:line="259" w:lineRule="auto"/>
        <w:ind w:left="1016" w:right="0" w:firstLine="0"/>
        <w:jc w:val="left"/>
        <w:rPr>
          <w:sz w:val="22"/>
          <w:szCs w:val="22"/>
        </w:rPr>
      </w:pPr>
      <w:r w:rsidRPr="002217BE">
        <w:rPr>
          <w:i/>
          <w:sz w:val="22"/>
          <w:szCs w:val="22"/>
        </w:rPr>
        <w:t xml:space="preserve"> </w:t>
      </w:r>
    </w:p>
    <w:p w14:paraId="76C9A267" w14:textId="77777777" w:rsidR="0094346E" w:rsidRPr="002217BE" w:rsidRDefault="0094346E" w:rsidP="0094346E">
      <w:pPr>
        <w:spacing w:after="0" w:line="259" w:lineRule="auto"/>
        <w:ind w:left="1016" w:right="0" w:firstLine="0"/>
        <w:jc w:val="left"/>
        <w:rPr>
          <w:sz w:val="22"/>
          <w:szCs w:val="22"/>
        </w:rPr>
      </w:pPr>
      <w:r w:rsidRPr="002217BE">
        <w:rPr>
          <w:i/>
          <w:sz w:val="22"/>
          <w:szCs w:val="22"/>
        </w:rPr>
        <w:t xml:space="preserve"> </w:t>
      </w:r>
    </w:p>
    <w:p w14:paraId="30685190" w14:textId="77777777" w:rsidR="0094346E" w:rsidRPr="002217BE" w:rsidRDefault="0094346E" w:rsidP="0094346E">
      <w:pPr>
        <w:spacing w:after="0" w:line="259" w:lineRule="auto"/>
        <w:ind w:left="1016" w:right="0" w:firstLine="0"/>
        <w:jc w:val="left"/>
        <w:rPr>
          <w:sz w:val="22"/>
          <w:szCs w:val="22"/>
        </w:rPr>
      </w:pPr>
      <w:r w:rsidRPr="002217BE">
        <w:rPr>
          <w:i/>
          <w:sz w:val="22"/>
          <w:szCs w:val="22"/>
        </w:rPr>
        <w:t xml:space="preserve"> </w:t>
      </w:r>
    </w:p>
    <w:p w14:paraId="2D0DDCCD" w14:textId="77777777" w:rsidR="0094346E" w:rsidRDefault="0094346E" w:rsidP="0094346E">
      <w:pPr>
        <w:spacing w:after="17" w:line="249" w:lineRule="auto"/>
        <w:ind w:left="1040" w:right="0"/>
        <w:rPr>
          <w:i/>
          <w:sz w:val="22"/>
          <w:szCs w:val="22"/>
        </w:rPr>
      </w:pPr>
      <w:r w:rsidRPr="002217BE">
        <w:rPr>
          <w:i/>
          <w:sz w:val="22"/>
          <w:szCs w:val="22"/>
        </w:rPr>
        <w:t xml:space="preserve">[Along with written explanation, assess with numbers, such as, 1, 3, 7, 9 for each parameter. Have a cut off score for deciding whether the file for the protection or not. This is sometime subjective in academic environment as solutions are at early stage etc. but </w:t>
      </w:r>
      <w:r>
        <w:rPr>
          <w:i/>
          <w:sz w:val="22"/>
          <w:szCs w:val="22"/>
        </w:rPr>
        <w:t>RISE</w:t>
      </w:r>
      <w:r w:rsidRPr="002217BE">
        <w:rPr>
          <w:i/>
          <w:sz w:val="22"/>
          <w:szCs w:val="22"/>
        </w:rPr>
        <w:t xml:space="preserve"> should consider all the factors before final decision] </w:t>
      </w:r>
    </w:p>
    <w:p w14:paraId="07DC7600" w14:textId="77777777" w:rsidR="0094346E" w:rsidRPr="002217BE" w:rsidRDefault="0094346E" w:rsidP="0094346E">
      <w:pPr>
        <w:spacing w:after="17" w:line="249" w:lineRule="auto"/>
        <w:ind w:left="1040" w:right="0"/>
        <w:rPr>
          <w:sz w:val="22"/>
          <w:szCs w:val="22"/>
        </w:rPr>
      </w:pPr>
    </w:p>
    <w:p w14:paraId="2FA78317" w14:textId="77777777" w:rsidR="00764664" w:rsidRDefault="00764664"/>
    <w:sectPr w:rsidR="007646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AD28D" w14:textId="77777777" w:rsidR="008F44CB" w:rsidRDefault="008F44CB" w:rsidP="00F42028">
      <w:pPr>
        <w:spacing w:after="0" w:line="240" w:lineRule="auto"/>
      </w:pPr>
      <w:r>
        <w:separator/>
      </w:r>
    </w:p>
  </w:endnote>
  <w:endnote w:type="continuationSeparator" w:id="0">
    <w:p w14:paraId="581C9D9F" w14:textId="77777777" w:rsidR="008F44CB" w:rsidRDefault="008F44CB" w:rsidP="00F4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276F1" w14:textId="77777777" w:rsidR="00EA5384" w:rsidRDefault="00EA5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802806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54C991C" w14:textId="77777777" w:rsidR="008B3688" w:rsidRDefault="008B368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9AB59E" w14:textId="77777777" w:rsidR="008B3688" w:rsidRDefault="008B36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BBE5" w14:textId="77777777" w:rsidR="00EA5384" w:rsidRDefault="00EA5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B1036" w14:textId="77777777" w:rsidR="008F44CB" w:rsidRDefault="008F44CB" w:rsidP="00F42028">
      <w:pPr>
        <w:spacing w:after="0" w:line="240" w:lineRule="auto"/>
      </w:pPr>
      <w:r>
        <w:separator/>
      </w:r>
    </w:p>
  </w:footnote>
  <w:footnote w:type="continuationSeparator" w:id="0">
    <w:p w14:paraId="180686B3" w14:textId="77777777" w:rsidR="008F44CB" w:rsidRDefault="008F44CB" w:rsidP="00F42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BBE39" w14:textId="77777777" w:rsidR="00EA5384" w:rsidRDefault="00EA5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4E292" w14:textId="51A34D13" w:rsidR="00F42028" w:rsidRDefault="00F42028" w:rsidP="00F42028">
    <w:pPr>
      <w:pStyle w:val="Header"/>
      <w:ind w:left="0" w:firstLine="0"/>
    </w:pPr>
    <w:r>
      <w:t xml:space="preserve">Form </w:t>
    </w:r>
    <w:r w:rsidR="00EA5384">
      <w:t>IV</w:t>
    </w:r>
    <w:r>
      <w:tab/>
    </w:r>
    <w:r>
      <w:tab/>
      <w:t>RISE, BUET</w:t>
    </w:r>
  </w:p>
  <w:p w14:paraId="6454B4F5" w14:textId="77777777" w:rsidR="00F42028" w:rsidRDefault="00F42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43307" w14:textId="77777777" w:rsidR="00EA5384" w:rsidRDefault="00EA5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563FF"/>
    <w:multiLevelType w:val="hybridMultilevel"/>
    <w:tmpl w:val="11CE6C0C"/>
    <w:lvl w:ilvl="0" w:tplc="A08A5DBE">
      <w:start w:val="1"/>
      <w:numFmt w:val="decimal"/>
      <w:lvlText w:val="%1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AF63D26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5BA582E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2E2353E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9647D2C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CBABDDA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38E7258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A6963A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396A954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86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6E"/>
    <w:rsid w:val="000D1C38"/>
    <w:rsid w:val="001F604F"/>
    <w:rsid w:val="00764664"/>
    <w:rsid w:val="008B3688"/>
    <w:rsid w:val="008F44CB"/>
    <w:rsid w:val="0094346E"/>
    <w:rsid w:val="00EA5384"/>
    <w:rsid w:val="00F4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9F206"/>
  <w15:chartTrackingRefBased/>
  <w15:docId w15:val="{57A9E083-B8B0-4C74-9DF4-4863DD65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6E"/>
    <w:pPr>
      <w:spacing w:after="4" w:line="248" w:lineRule="auto"/>
      <w:ind w:left="1026" w:right="2" w:hanging="10"/>
      <w:jc w:val="both"/>
    </w:pPr>
    <w:rPr>
      <w:rFonts w:ascii="Times New Roman" w:eastAsia="Times New Roman" w:hAnsi="Times New Roman" w:cs="Times New Roman"/>
      <w:color w:val="000000"/>
      <w:sz w:val="23"/>
      <w:szCs w:val="30"/>
      <w:lang w:val="en-GB" w:eastAsia="en-GB" w:bidi="bn-IN"/>
    </w:rPr>
  </w:style>
  <w:style w:type="paragraph" w:styleId="Heading2">
    <w:name w:val="heading 2"/>
    <w:next w:val="Normal"/>
    <w:link w:val="Heading2Char"/>
    <w:uiPriority w:val="9"/>
    <w:unhideWhenUsed/>
    <w:qFormat/>
    <w:rsid w:val="0094346E"/>
    <w:pPr>
      <w:keepNext/>
      <w:keepLines/>
      <w:spacing w:after="214" w:line="265" w:lineRule="auto"/>
      <w:ind w:left="1026" w:hanging="10"/>
      <w:outlineLvl w:val="1"/>
    </w:pPr>
    <w:rPr>
      <w:rFonts w:ascii="Times New Roman" w:eastAsia="Times New Roman" w:hAnsi="Times New Roman" w:cs="Times New Roman"/>
      <w:b/>
      <w:color w:val="000000"/>
      <w:sz w:val="23"/>
      <w:szCs w:val="30"/>
      <w:lang w:val="en-GB" w:eastAsia="en-GB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346E"/>
    <w:rPr>
      <w:rFonts w:ascii="Times New Roman" w:eastAsia="Times New Roman" w:hAnsi="Times New Roman" w:cs="Times New Roman"/>
      <w:b/>
      <w:color w:val="000000"/>
      <w:sz w:val="23"/>
      <w:szCs w:val="30"/>
      <w:lang w:val="en-GB" w:eastAsia="en-GB" w:bidi="bn-IN"/>
    </w:rPr>
  </w:style>
  <w:style w:type="paragraph" w:styleId="Header">
    <w:name w:val="header"/>
    <w:basedOn w:val="Normal"/>
    <w:link w:val="HeaderChar"/>
    <w:uiPriority w:val="99"/>
    <w:unhideWhenUsed/>
    <w:rsid w:val="00F42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028"/>
    <w:rPr>
      <w:rFonts w:ascii="Times New Roman" w:eastAsia="Times New Roman" w:hAnsi="Times New Roman" w:cs="Times New Roman"/>
      <w:color w:val="000000"/>
      <w:sz w:val="23"/>
      <w:szCs w:val="30"/>
      <w:lang w:val="en-GB" w:eastAsia="en-GB" w:bidi="bn-IN"/>
    </w:rPr>
  </w:style>
  <w:style w:type="paragraph" w:styleId="Footer">
    <w:name w:val="footer"/>
    <w:basedOn w:val="Normal"/>
    <w:link w:val="FooterChar"/>
    <w:uiPriority w:val="99"/>
    <w:unhideWhenUsed/>
    <w:rsid w:val="00F42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028"/>
    <w:rPr>
      <w:rFonts w:ascii="Times New Roman" w:eastAsia="Times New Roman" w:hAnsi="Times New Roman" w:cs="Times New Roman"/>
      <w:color w:val="000000"/>
      <w:sz w:val="23"/>
      <w:szCs w:val="30"/>
      <w:lang w:val="en-GB" w:eastAsia="en-GB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9101-DA42-4F57-9160-0985C213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RISE Office</cp:lastModifiedBy>
  <cp:revision>4</cp:revision>
  <dcterms:created xsi:type="dcterms:W3CDTF">2023-09-27T03:45:00Z</dcterms:created>
  <dcterms:modified xsi:type="dcterms:W3CDTF">2024-09-15T05:34:00Z</dcterms:modified>
</cp:coreProperties>
</file>